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CF" w:rsidRDefault="004D10CF" w:rsidP="004D10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pl-PL"/>
        </w:rPr>
      </w:pPr>
    </w:p>
    <w:p w:rsidR="004D10CF" w:rsidRPr="00AD7809" w:rsidRDefault="004D10CF" w:rsidP="004D10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pl-PL"/>
        </w:rPr>
        <w:t>ANALIZA ANKIET</w:t>
      </w:r>
      <w:r w:rsidRPr="00AD78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pl-PL"/>
        </w:rPr>
        <w:t xml:space="preserve"> DLA RODZICÓW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pl-PL"/>
        </w:rPr>
        <w:t xml:space="preserve"> DOTYCZĄCYCH TWORZENIA PROGRAMU ROZWOJU PRZEDSZKOLA </w:t>
      </w:r>
    </w:p>
    <w:p w:rsidR="004D10CF" w:rsidRPr="009A461C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4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 Pana(i) zdaniem przedszkole sprzyja rozwojowi intelektualnemu dziecka?</w:t>
      </w:r>
    </w:p>
    <w:p w:rsidR="004D10CF" w:rsidRPr="009A461C" w:rsidRDefault="004D10CF" w:rsidP="004D10CF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32CD877" wp14:editId="6A78F085">
            <wp:extent cx="5000625" cy="3095625"/>
            <wp:effectExtent l="0" t="0" r="9525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Pr="005B7BFE" w:rsidRDefault="004D10CF" w:rsidP="004D10CF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7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 Pana(i) zdaniem przedszkole sprzyja rozwojowi społecznemu dziecka?</w:t>
      </w: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B00D5D" wp14:editId="48FD7A9B">
            <wp:extent cx="5000625" cy="315277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Pr="009A461C" w:rsidRDefault="004D10CF" w:rsidP="004D10CF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4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Czy Pana(i) zdaniem przedszkole sprzyja rozwojowi moralnemu dziecka?</w:t>
      </w: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F5573A3" wp14:editId="4C41FA33">
            <wp:extent cx="4972050" cy="2714625"/>
            <wp:effectExtent l="0" t="0" r="1905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Pr="009A461C" w:rsidRDefault="004D10CF" w:rsidP="004D10CF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4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 Pana(i) zdaniem przedszkole sprzyja rozwojowi kulturalnemu dziecka?</w:t>
      </w: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284308" wp14:editId="15A04ED8">
            <wp:extent cx="4924425" cy="2705100"/>
            <wp:effectExtent l="0" t="0" r="9525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Pr="009A461C" w:rsidRDefault="004D10CF" w:rsidP="004D10CF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4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które z </w:t>
      </w:r>
      <w:proofErr w:type="spellStart"/>
      <w:r w:rsidRPr="009A4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zachowań</w:t>
      </w:r>
      <w:proofErr w:type="spellEnd"/>
      <w:r w:rsidRPr="009A4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dziecka przedszkole ma wpływ?</w:t>
      </w: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1FD6C24" wp14:editId="322A7958">
            <wp:extent cx="4876800" cy="2733675"/>
            <wp:effectExtent l="0" t="0" r="1905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Pr="009A461C" w:rsidRDefault="004D10CF" w:rsidP="004D10CF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4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co Państwa zdaniem przedszkole powinno kłaść nacisk kształtując umiejętności dzieci?</w:t>
      </w:r>
    </w:p>
    <w:p w:rsidR="004D10CF" w:rsidRDefault="004D10CF" w:rsidP="004D10CF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27DFDC3" wp14:editId="567CDEAE">
            <wp:extent cx="4905375" cy="2609850"/>
            <wp:effectExtent l="0" t="0" r="9525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4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Jakie zagadnienia Państwa zdaniem, sprawiają dzieciom trudności i należy się wokół nich szczególnie skoncentrować?</w:t>
      </w:r>
    </w:p>
    <w:p w:rsidR="004D10CF" w:rsidRDefault="004D10CF" w:rsidP="004D10C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F77A5EF" wp14:editId="7C258ACD">
            <wp:extent cx="4848225" cy="2933700"/>
            <wp:effectExtent l="0" t="0" r="9525" b="1905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Pr="009A461C" w:rsidRDefault="004D10CF" w:rsidP="004D10C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0CF" w:rsidRDefault="004D10CF" w:rsidP="004D10CF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0CF" w:rsidRPr="003717A4" w:rsidRDefault="004D10CF" w:rsidP="004D10CF">
      <w:pPr>
        <w:pStyle w:val="Akapitzlist"/>
        <w:numPr>
          <w:ilvl w:val="0"/>
          <w:numId w:val="1"/>
        </w:numPr>
        <w:tabs>
          <w:tab w:val="left" w:pos="270"/>
        </w:tabs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Która Państwa zdaniem z poniższych propozycji powinna zostać włączona do 5-letniego Programu Rozwoju naszego przedszkola. </w:t>
      </w:r>
    </w:p>
    <w:p w:rsidR="004D10CF" w:rsidRDefault="004D10CF" w:rsidP="004D10CF">
      <w:pPr>
        <w:tabs>
          <w:tab w:val="left" w:pos="2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474AD787" wp14:editId="1D3B3607">
            <wp:extent cx="5715000" cy="4029075"/>
            <wp:effectExtent l="0" t="0" r="1905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10CF" w:rsidRPr="003717A4" w:rsidRDefault="004D10CF" w:rsidP="004D10CF">
      <w:pPr>
        <w:tabs>
          <w:tab w:val="left" w:pos="270"/>
        </w:tabs>
        <w:jc w:val="both"/>
        <w:rPr>
          <w:rFonts w:ascii="Times New Roman" w:hAnsi="Times New Roman" w:cs="Times New Roman"/>
          <w:b/>
        </w:rPr>
      </w:pPr>
    </w:p>
    <w:p w:rsidR="004D10CF" w:rsidRPr="009A461C" w:rsidRDefault="004D10CF" w:rsidP="004D10CF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</w:rPr>
      </w:pPr>
      <w:r w:rsidRPr="009A461C">
        <w:rPr>
          <w:rFonts w:ascii="Times New Roman" w:hAnsi="Times New Roman" w:cs="Times New Roman"/>
          <w:b/>
        </w:rPr>
        <w:t xml:space="preserve">Uprzejmie prosimy o wskazanie słabych i mocnych stron naszego przedszkola.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9A461C">
        <w:rPr>
          <w:rFonts w:ascii="Times New Roman" w:hAnsi="Times New Roman" w:cs="Times New Roman"/>
          <w:b/>
        </w:rPr>
        <w:t>Prosimy nie brać pod uwagę warunków lokalowych.</w:t>
      </w:r>
    </w:p>
    <w:p w:rsidR="004D10CF" w:rsidRPr="009A461C" w:rsidRDefault="004D10CF" w:rsidP="004D10CF">
      <w:pPr>
        <w:pStyle w:val="Akapitzlist"/>
        <w:ind w:left="426"/>
        <w:rPr>
          <w:rFonts w:ascii="Times New Roman" w:hAnsi="Times New Roman" w:cs="Times New Roman"/>
          <w:b/>
        </w:rPr>
      </w:pPr>
    </w:p>
    <w:p w:rsidR="004D10CF" w:rsidRPr="009A461C" w:rsidRDefault="004D10CF" w:rsidP="004D10CF">
      <w:pPr>
        <w:pStyle w:val="Akapitzlist"/>
        <w:ind w:left="426"/>
        <w:rPr>
          <w:rFonts w:ascii="Times New Roman" w:hAnsi="Times New Roman" w:cs="Times New Roman"/>
          <w:b/>
        </w:rPr>
      </w:pPr>
      <w:r w:rsidRPr="009A461C">
        <w:rPr>
          <w:rFonts w:ascii="Times New Roman" w:hAnsi="Times New Roman" w:cs="Times New Roman"/>
          <w:b/>
        </w:rPr>
        <w:t>Mocne strony naszego przedszkola:</w:t>
      </w:r>
    </w:p>
    <w:p w:rsidR="004D10CF" w:rsidRPr="00E814D6" w:rsidRDefault="004D10CF" w:rsidP="004D1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opiekuńczość, troska o każde dziecko, uprzejmość, życzliwość, utrzymywanie dobrych relacji rodzic-opiekun-dziecko, miłe panie i atmosfera, dziecko chętnie uczęszcza do przedszkola, plac zabaw, zapewnienie bezpieczeństwa, traktowanie dzieci jednakowo bez faworyzacji, nowe zabawki, cena, wyżywienie, elastyczność w wymiarze godzin pobytu dziecka, pozytywny wpływ na emocje dziecka (spokojne, zadowolone z zabawy, nowy umiejętności i wiedzy), kontakt z rówieśnikami, wykwalifikowana kadra pracownicza, udział w konkursach (plastyczne, muzyczne, recytatorskie, sportowe), rodzinna atmosfera, serdeczne panie, nauka samodzielności, rozwój muzyczny, ekologiczny, patriotyczny, zaangażowanie w rozwój, uczynność, zorganizowanie, zdyscyplinowanie, włączanie dzieci  w życie kulturalne i społeczne środowiska lokalnego (występy, zawody), wyjazdy do kina, teatru, wycieczki, zaangażowany personel, dobra organizacja imprez, rozwijanie zdolności, przygotowanie do nauki w szkole, pomoc specjalistów: logopeda, pedagog, religia, język angielski, rozwijanie umiejętności współpracy w grupie.</w:t>
      </w:r>
    </w:p>
    <w:p w:rsidR="004D10CF" w:rsidRDefault="004D10CF" w:rsidP="004D10CF">
      <w:pPr>
        <w:rPr>
          <w:rFonts w:ascii="Times New Roman" w:hAnsi="Times New Roman" w:cs="Times New Roman"/>
        </w:rPr>
      </w:pPr>
      <w:r w:rsidRPr="00B73E64">
        <w:rPr>
          <w:rFonts w:ascii="Times New Roman" w:hAnsi="Times New Roman" w:cs="Times New Roman"/>
          <w:b/>
        </w:rPr>
        <w:t>Słabe strony naszego przedszkola:</w:t>
      </w:r>
    </w:p>
    <w:p w:rsidR="00440001" w:rsidRPr="002273F4" w:rsidRDefault="004D10CF">
      <w:pPr>
        <w:rPr>
          <w:rFonts w:ascii="Times New Roman" w:hAnsi="Times New Roman" w:cs="Times New Roman"/>
          <w:b/>
        </w:rPr>
      </w:pPr>
      <w:r w:rsidRPr="00B73E64">
        <w:rPr>
          <w:rFonts w:ascii="Times New Roman" w:hAnsi="Times New Roman" w:cs="Times New Roman"/>
        </w:rPr>
        <w:t>- małe sale, wąskie korytarze, schody, brak psychologa, brak zajęć dodatkowych (taniec, rytmika, zajęcia muzyczne), plac zabaw, słaby przepływ informacji (np. o możliwych konkursach, materiałach na zajęcia), brak możliwości profesjonalnej fotografii dziecka, brak informacji o ewentualnych eliminacjach do konkursów i przygotowania na nie dziecko przez rodzica.</w:t>
      </w:r>
      <w:bookmarkStart w:id="0" w:name="_GoBack"/>
      <w:bookmarkEnd w:id="0"/>
    </w:p>
    <w:sectPr w:rsidR="00440001" w:rsidRPr="002273F4" w:rsidSect="00D72FDA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7FF2"/>
    <w:multiLevelType w:val="hybridMultilevel"/>
    <w:tmpl w:val="4116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BD"/>
    <w:rsid w:val="002273F4"/>
    <w:rsid w:val="00440001"/>
    <w:rsid w:val="004D10CF"/>
    <w:rsid w:val="007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Arkusz1!$A$2:$A$7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8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2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Arkusz1!$A$2:$A$7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9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3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Arkusz1!$A$2:$A$7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4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Arkusz1!$A$2:$A$7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10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5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Arkusz1!$A$2:$A$8</c:f>
              <c:strCache>
                <c:ptCount val="7"/>
                <c:pt idx="0">
                  <c:v>stosowanie form grzecznościowych</c:v>
                </c:pt>
                <c:pt idx="1">
                  <c:v>umiejętność nawiązywania kontaktów</c:v>
                </c:pt>
                <c:pt idx="2">
                  <c:v>większe zdyscyplinowanie dziecka</c:v>
                </c:pt>
                <c:pt idx="3">
                  <c:v>kształtowanie kultury współżycia</c:v>
                </c:pt>
                <c:pt idx="4">
                  <c:v>kształtowanie czynności samoobsługowych</c:v>
                </c:pt>
                <c:pt idx="5">
                  <c:v>wyrażanie i nazywanie emocji</c:v>
                </c:pt>
                <c:pt idx="6">
                  <c:v>inne: szacunek do opiekunów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22</c:v>
                </c:pt>
                <c:pt idx="1">
                  <c:v>20</c:v>
                </c:pt>
                <c:pt idx="2">
                  <c:v>18</c:v>
                </c:pt>
                <c:pt idx="3">
                  <c:v>16</c:v>
                </c:pt>
                <c:pt idx="4">
                  <c:v>15</c:v>
                </c:pt>
                <c:pt idx="5">
                  <c:v>11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097458078862"/>
          <c:y val="0.11474077935380028"/>
          <c:w val="0.32542865410682464"/>
          <c:h val="0.8447346520709301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6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Arkusz1!$A$2:$A$8</c:f>
              <c:strCache>
                <c:ptCount val="7"/>
                <c:pt idx="0">
                  <c:v>zdolności muzyczne</c:v>
                </c:pt>
                <c:pt idx="1">
                  <c:v>zdolności plastyczne</c:v>
                </c:pt>
                <c:pt idx="2">
                  <c:v>zdolności sportowe</c:v>
                </c:pt>
                <c:pt idx="3">
                  <c:v>zdolności matematyczne</c:v>
                </c:pt>
                <c:pt idx="4">
                  <c:v>zdolności przyrodnicze</c:v>
                </c:pt>
                <c:pt idx="5">
                  <c:v>zdolności intelektualne</c:v>
                </c:pt>
                <c:pt idx="6">
                  <c:v>zdolności przywódcze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11</c:v>
                </c:pt>
                <c:pt idx="3">
                  <c:v>16</c:v>
                </c:pt>
                <c:pt idx="4">
                  <c:v>11</c:v>
                </c:pt>
                <c:pt idx="5">
                  <c:v>20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7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Arkusz1!$A$2:$A$8</c:f>
              <c:strCache>
                <c:ptCount val="7"/>
                <c:pt idx="0">
                  <c:v>zdrowie, higiena</c:v>
                </c:pt>
                <c:pt idx="1">
                  <c:v>bezpieczeństwo</c:v>
                </c:pt>
                <c:pt idx="2">
                  <c:v>dbanie o środowisko</c:v>
                </c:pt>
                <c:pt idx="3">
                  <c:v>prawa i obowiązki dziecka</c:v>
                </c:pt>
                <c:pt idx="4">
                  <c:v>wyrażanie i nazywanie emocji</c:v>
                </c:pt>
                <c:pt idx="5">
                  <c:v>aktywny udział w kulturze</c:v>
                </c:pt>
                <c:pt idx="6">
                  <c:v>inne: formy grzecznościowe, szacunek dla starszych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11</c:v>
                </c:pt>
                <c:pt idx="1">
                  <c:v>13</c:v>
                </c:pt>
                <c:pt idx="2">
                  <c:v>11</c:v>
                </c:pt>
                <c:pt idx="3">
                  <c:v>12</c:v>
                </c:pt>
                <c:pt idx="4">
                  <c:v>15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333333333333331"/>
          <c:y val="0.10601731601731602"/>
          <c:w val="0.34"/>
          <c:h val="0.8701080546749837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8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Arkusz1!$A$2:$A$14</c:f>
              <c:strCache>
                <c:ptCount val="13"/>
                <c:pt idx="0">
                  <c:v>Savoir vivre przedszkolaka</c:v>
                </c:pt>
                <c:pt idx="1">
                  <c:v>Przedszkolak w świecie przyrody i ekologii</c:v>
                </c:pt>
                <c:pt idx="2">
                  <c:v>Ogród zmysłów - rozwijanie umiejętności i uzdolnień u dzieci</c:v>
                </c:pt>
                <c:pt idx="3">
                  <c:v>Dziecko jako istota społeczna</c:v>
                </c:pt>
                <c:pt idx="4">
                  <c:v>Edukacja regionalne</c:v>
                </c:pt>
                <c:pt idx="5">
                  <c:v>Rodzina to nasze wspólne dobro</c:v>
                </c:pt>
                <c:pt idx="6">
                  <c:v>Jestem europejczykiem</c:v>
                </c:pt>
                <c:pt idx="7">
                  <c:v>Potrafię wyrażać swoje emocje</c:v>
                </c:pt>
                <c:pt idx="8">
                  <c:v>Dbam o bezpieczeństwo</c:v>
                </c:pt>
                <c:pt idx="9">
                  <c:v>Potrafię rozwiązywać problemy</c:v>
                </c:pt>
                <c:pt idx="10">
                  <c:v>Jestem dobrym Polakiem</c:v>
                </c:pt>
                <c:pt idx="11">
                  <c:v>Troszczę się o własne zdrowie</c:v>
                </c:pt>
                <c:pt idx="12">
                  <c:v>Szanuje inność rówieśników</c:v>
                </c:pt>
              </c:strCache>
            </c:strRef>
          </c:cat>
          <c:val>
            <c:numRef>
              <c:f>Arkusz1!$B$2:$B$14</c:f>
              <c:numCache>
                <c:formatCode>General</c:formatCode>
                <c:ptCount val="13"/>
                <c:pt idx="0">
                  <c:v>5</c:v>
                </c:pt>
                <c:pt idx="1">
                  <c:v>9</c:v>
                </c:pt>
                <c:pt idx="2">
                  <c:v>13</c:v>
                </c:pt>
                <c:pt idx="3">
                  <c:v>4</c:v>
                </c:pt>
                <c:pt idx="4">
                  <c:v>8</c:v>
                </c:pt>
                <c:pt idx="5">
                  <c:v>12</c:v>
                </c:pt>
                <c:pt idx="6">
                  <c:v>8</c:v>
                </c:pt>
                <c:pt idx="7">
                  <c:v>8</c:v>
                </c:pt>
                <c:pt idx="8">
                  <c:v>8</c:v>
                </c:pt>
                <c:pt idx="9">
                  <c:v>18</c:v>
                </c:pt>
                <c:pt idx="10">
                  <c:v>6</c:v>
                </c:pt>
                <c:pt idx="11">
                  <c:v>8</c:v>
                </c:pt>
                <c:pt idx="1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83333333333337"/>
          <c:y val="2.9523401773359888E-2"/>
          <c:w val="0.34027777777777779"/>
          <c:h val="0.9156578122770114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Anetka</cp:lastModifiedBy>
  <cp:revision>4</cp:revision>
  <dcterms:created xsi:type="dcterms:W3CDTF">2014-06-11T18:08:00Z</dcterms:created>
  <dcterms:modified xsi:type="dcterms:W3CDTF">2014-06-11T18:28:00Z</dcterms:modified>
</cp:coreProperties>
</file>