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eastAsia="Times New Roman" w:cs="Calibri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 xml:space="preserve">Klauzula informacyjna RODO - Facebook 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Stosownie do Rozporządzenia Parlamentu Europejskiego i Rady (UE) 2016/679 z dnia 27 kwietnia 2016 r. w sprawie ochrony osób fizycznych w związku z przetwarzaniem danych osobowych i w sprawie swobodnego przepływu takich danych oraz uchylenia dyrektywy 94/46/WE (dalej „RODO”) informuję, w jaki sposób przetwarzane będą Państwa dane osobowe udostępnione w trakcie korzystania ze strony </w:t>
      </w:r>
      <w:r>
        <w:rPr>
          <w:rFonts w:eastAsia="Times New Roman" w:cs="Calibri" w:cstheme="minorHAnsi"/>
          <w:kern w:val="0"/>
          <w:lang w:eastAsia="pl-PL"/>
          <w14:ligatures w14:val="none"/>
        </w:rPr>
        <w:t>Gminne Przedszkole „Stokrotka” w Spytkowicach</w:t>
      </w: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 w serwisie Facebook (dalej „fanpage”).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I. Kategorie osób, których dane są przetwarzane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 xml:space="preserve">Niniejszym informuję, że </w:t>
      </w: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Gminne Przedszkole „Stokrotka” w Spytkowicach, </w:t>
      </w:r>
      <w:r>
        <w:rPr>
          <w:rFonts w:eastAsia="Times New Roman" w:cs="Calibri" w:cstheme="minorHAnsi"/>
          <w:kern w:val="0"/>
          <w:lang w:eastAsia="pl-PL"/>
          <w14:ligatures w14:val="none"/>
        </w:rPr>
        <w:t>przetwarza dane osobowe osób, które: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dokonały subskrypcji fanpage’a poprzez kliknięcie ikony „Lubię to” lub „Obserwuj”,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opublikowały swój komentarz pod którymkolwiek z postów zamieszczonych </w:t>
        <w:br/>
        <w:t>na fanpage’u,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udostępniły którykolwiek z postów zamieszczonych na fanpage’u na swoim profilu,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opublikowały recenzję na fanpage’u,</w:t>
      </w:r>
    </w:p>
    <w:p>
      <w:pPr>
        <w:pStyle w:val="Normal"/>
        <w:numPr>
          <w:ilvl w:val="0"/>
          <w:numId w:val="1"/>
        </w:numPr>
        <w:spacing w:lineRule="auto" w:line="240" w:before="0" w:after="24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wysłały wiadomość prywatną do administratorów fanpage poprzez funkcję „wyślij wiadomość”.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 </w:t>
      </w: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II. Administrator danych osobowych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Administratorem danych osobowych osób określonych w pkt I jest </w:t>
      </w:r>
      <w:r>
        <w:rPr>
          <w:rFonts w:eastAsia="Times New Roman" w:cs="Calibri" w:cstheme="minorHAnsi"/>
          <w:kern w:val="0"/>
          <w:lang w:eastAsia="pl-PL"/>
          <w14:ligatures w14:val="none"/>
        </w:rPr>
        <w:t>Gminne Przedszkole „Stokrotka</w:t>
      </w:r>
    </w:p>
    <w:p>
      <w:pPr>
        <w:pStyle w:val="Normal"/>
        <w:spacing w:lineRule="auto" w:line="240" w:before="0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Kontakt z Administratorem jest możliwy drogą elektroniczną za pośrednictwem poczty elektronicznej (e-mail) </w:t>
      </w:r>
      <w:hyperlink r:id="rId2">
        <w:r>
          <w:rPr>
            <w:rStyle w:val="Czeinternetowe"/>
            <w:rFonts w:eastAsia="Times New Roman" w:cs="Calibri" w:cstheme="minorHAnsi"/>
            <w:kern w:val="0"/>
            <w:lang w:eastAsia="pl-PL"/>
            <w14:ligatures w14:val="none"/>
          </w:rPr>
          <w:t>przedszkole@spytkowice.pl</w:t>
        </w:r>
      </w:hyperlink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="Calibri" w:cstheme="minorHAnsi"/>
          <w:color w:val="000000"/>
          <w:kern w:val="0"/>
          <w:shd w:fill="auto" w:val="clear"/>
          <w:lang w:eastAsia="pl-PL"/>
          <w14:ligatures w14:val="none"/>
        </w:rPr>
        <w:t xml:space="preserve"> </w:t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 xml:space="preserve">oraz pisemnie – </w:t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>34-745 Spytkowice 29.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Kontakt z Inspektorem Ochrony Danych iod.r.andrzejewski@szkoleniaprawnicze.com.pl</w:t>
      </w:r>
    </w:p>
    <w:p>
      <w:pPr>
        <w:pStyle w:val="Normal"/>
        <w:spacing w:lineRule="auto" w:line="240" w:beforeAutospacing="1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III. Cele i podstawy przetwarzania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Dane osobowe osób określonych w pkt I przetwarzane będą na podstawie prawnie uzasadnionego interesu Administratora (podstawa z art. 6 ust. 1 lit. f RODO), a w określonych sytuacjach również na podstawie Państwa zgody (art. 6 ust. 1 lit. a RODO)  w następujących celach: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w celu prowadzenia fanpage pod nazwą </w:t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>Gminne Przedszkole „Stokrotka” w Spytkowicach</w:t>
      </w: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 na portalu społecznościowym Facebook, na warunkach oraz na zasadach określonych przez Meta Platforms Inc. i informowania za jego pomocą o naszej aktywności, promowaniu różnych wydarzeń, które organizujemy, budowaniu i utrzymaniu społeczności z nami związanej,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w celu komunikacji za pośrednictwem dostępnych funkcjonalności serwisu Facebook (komentarze, chat, wiadomości lub poprzez opublikowanie swojego komentarza pod którymkolwiek z postów zamieszczonych na fanpage’u Administratora,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w celach analitycznych dotyczących analiz funkcjonowania, popularności, sposobu korzystania z fanpage’a,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w celu ewentualnego ustalenia, dochodzenia lub obrony przed roszczeniami,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Państwa dane osobowe przetwarzane mogą być również na podstawie odrębnie udzielonej zgody w zakresie i celu określonym w treści zgody i przez okres do czasu cofnięcia zgody (podstawa z art. 6 ust. 1 lit a. RODO),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Państwa dane osobowe przetwarzane mogą być również na podstawie wymogów ustawowych (podstawa z art. 6 ust. 1 lit. c RODO) w celu wypełnienia przez Administratora obowiązków prawnych wynikających z przepisów prawa,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w celach historycznych.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Podanie danych osobowych jest dobrowolne, lecz niezbędne do obserwowania fanpage’a Administratora.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IV. Kategorie przetwarzanych danych osobowych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Administrator danych osobowych będzie przetwarzał następujące dane: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podstawowe dane identyfikacyjne (imię, nazwisko lub/i nick internetowy) w zakresie opublikowanym przez Państwa na własnym profilu na portalu społecznościowym Facebook,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dane opublikowane przez Państwa na profilu Facebook,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zdjęcie profilowe,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informacje, które dostarczą Państwo na swój temat Administratorowi np. poprzez wysyłanie wiadomości prywatnej, reakcje na posty, treść dodanych komentarzy lub publikowanie na naszym fanpage’u zdjęcia,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anonimowe dane statystyczne dotyczące osób odwiedzających fanpage dostępne za pomocą funkcji „Facebook Insights” udostępnionej przez Facebooka stosownie do niepodlegających zmianie warunków korzystania z serwisu Facebook, gromadzone dzięki plikom szpiegującym (zwanym „plikami cookies”), zawierającym niepowtarzalny kod użytkownika, który można powiązać z danymi połączenia użytkowników zarejestrowanych na Facebooku, a który zostaje pobrany i przetworzony w chwili otwarcia fanpage’a.</w:t>
      </w:r>
    </w:p>
    <w:p>
      <w:pPr>
        <w:pStyle w:val="Normal"/>
        <w:spacing w:lineRule="auto" w:line="240" w:before="24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V. Odbiorcy danych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Administrator danych osobowych może udostępnić dane osobowe: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organom władzy publicznej oraz podmiotom wykonującym zadania publiczne lub działającym na zlecenie organów władzy publicznej, w zakresie i w celach, które wynikają z przepisów powszechnie obowiązującego prawa,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właścicielowi portalu społecznościowego Facebook na niepodlegających zmianie zasadach dotyczących danych określonych przez Facebook, a dostępnych pod adresem </w:t>
      </w:r>
      <w:hyperlink r:id="rId3">
        <w:r>
          <w:rPr>
            <w:rFonts w:eastAsia="Times New Roman" w:cs="Calibri" w:cstheme="minorHAnsi"/>
            <w:color w:val="0000FF"/>
            <w:kern w:val="0"/>
            <w:u w:val="single"/>
            <w:lang w:eastAsia="pl-PL"/>
            <w14:ligatures w14:val="none"/>
          </w:rPr>
          <w:t>https://www.facebook.com/about/privacy</w:t>
        </w:r>
      </w:hyperlink>
      <w:r>
        <w:rPr>
          <w:rFonts w:eastAsia="Times New Roman" w:cs="Calibri" w:cstheme="minorHAnsi"/>
          <w:kern w:val="0"/>
          <w:lang w:eastAsia="pl-PL"/>
          <w14:ligatures w14:val="none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osobom odwiedzającym portal Facebook (osobom zainteresowanym publikacjami).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VI. Przekazywanie danych do państw trzecich lub organizacji międzynarodowych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 xml:space="preserve">Państwa dane będą przekazywane przez portal Facebook poza Europejski Obszar Gospodarczy (do tzw. państwa trzeciego). Jednocześnie wskazujemy, iż właściciel portalu deklaruje uczestnictwo w </w:t>
      </w:r>
      <w:r>
        <w:rPr>
          <w:rFonts w:cs="Calibri" w:cstheme="minorHAnsi"/>
        </w:rPr>
        <w:t xml:space="preserve"> </w:t>
      </w:r>
      <w:r>
        <w:rPr>
          <w:rFonts w:eastAsia="Times New Roman" w:cs="Calibri" w:cstheme="minorHAnsi"/>
          <w:kern w:val="0"/>
          <w:lang w:eastAsia="pl-PL"/>
          <w14:ligatures w14:val="none"/>
        </w:rPr>
        <w:t>Data Privacy Framework, co stanowi o zgodności z RODO przekazywania danych do kraju trzeciego (</w:t>
      </w:r>
      <w:hyperlink r:id="rId4">
        <w:r>
          <w:rPr>
            <w:rStyle w:val="Czeinternetowe"/>
            <w:rFonts w:eastAsia="Times New Roman" w:cs="Calibri" w:cstheme="minorHAnsi"/>
            <w:kern w:val="0"/>
            <w:lang w:eastAsia="pl-PL"/>
            <w14:ligatures w14:val="none"/>
          </w:rPr>
          <w:t>https://www.dataprivacyframework.gov/s/participant-search/participant-detail?id=a2zt0000000GnywAAC&amp;status=Active</w:t>
        </w:r>
      </w:hyperlink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)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VII. Okres przechowywania danych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Okres przetwarzania danych jest związany z celami i podstawami ich przetwarzania. W związku z czym: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dane przetwarzane na podstawie zgody będą przetwarzane do czasu cofnięcia zgody,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dane przetwarzane na podstawie wymogów ustawowych będą przetwarzane przez czas, w którym przepisy prawa nakazują przechowanie danych,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dane przetwarzane na podstawie prawnie uzasadnionego interesu Administratora będą przetwarzane do czasu skutecznego złożenia sprzeciwu lub ustania tego interesu, np. dane przetwarzane w celu dochodzenia lub obrony przed roszczeniami będą przetwarzane przez czas równy okresowi przedawnienia tych roszczeń,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dane statystyczne dotyczące osób odwiedzających fanpage dostępne za pomocą funkcji „Facebook Insights” będą przetwarzane przez czas dostępności tych danych w serwisie Facebook wynoszący 2 lata.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W związku ze specyfikacją portalu Facebook informacje o osobach obserwujących fanpage, o polubieniach, a także treści komentarzy, posty i inne informacje dostarczane przez użytkowników są jawne. </w:t>
        <w:br/>
        <w:t>Państwa dane, które przetwarzane będą w ramach zamieszczanych przez Państwa komentarzy na naszym profilu, będą dostępne w serwisie do czasu usunięcia ich przez autora lub Administratorów profilu Nasze Strzelce.</w:t>
        <w:br/>
        <w:t>Dane przetwarzane na podstawie prawnie uzasadnionego interesu Administratora będą przetwarzane do czasu skutecznego złożenia sprzeciwu lub ustania tego interesu.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VIII. Państwa prawa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>W związku z przetwarzaniem danych osobowych przysługują Państwu: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dostępu do swoich danych oraz otrzymania ich kopii,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sprostowania (poprawiania) swoich danych,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usunięcia danych,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ograniczenia przetwarzania danych,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wniesienia sprzeciwu wobec przetwarzania danych,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przenoszenia danych,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prawo do cofnięcia zgody na przetwarzanie danych osobowych - w każdej chwili mają Państwo prawo cofnąć zgodę na przetwarzanie tych danych osobowych przetwarzanych na podstawie zgody. Cofnięcie zgody nie będzie wpływać na zgodność z prawem przetwarzania, którego dokonano na podstawie zgody przed jej wycofaniem.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Przysługuje Państwu prawo wniesienia skargi do Prezesa Urzędu Ochrony Danych Osobowych, ul. Stawki 2; 00-193 Warszawa; </w:t>
      </w:r>
      <w:hyperlink r:id="rId5">
        <w:r>
          <w:rPr>
            <w:rFonts w:eastAsia="Times New Roman" w:cs="Calibri" w:cstheme="minorHAnsi"/>
            <w:color w:val="0000FF"/>
            <w:kern w:val="0"/>
            <w:u w:val="single"/>
            <w:lang w:eastAsia="pl-PL"/>
            <w14:ligatures w14:val="none"/>
          </w:rPr>
          <w:t>https://www.uodo.gov.pl/pl/p/kontakt;</w:t>
        </w:r>
      </w:hyperlink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 tel. 22 531 03 00 - gdy uznają Państwo, że przetwarzanie Państwa danych osobowych narusza przepisy RODO.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IX. Informacje o źródle danych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  <w:t xml:space="preserve">Państwa dane uzyskujemy od firmy Meta Platforms Inc., z Państwa publicznego profilu oraz wpisów na fanpage’u na platformie internetowej Facebook, lub z innych źródeł – np. przy okazji konkursów – od Państwa bezpośrednio. 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pl-PL"/>
          <w14:ligatures w14:val="none"/>
        </w:rPr>
        <w:t>X. Pozostałe informacje</w:t>
      </w:r>
      <w:r>
        <w:rPr>
          <w:rFonts w:eastAsia="Times New Roman" w:cs="Calibri" w:cstheme="minorHAnsi"/>
          <w:kern w:val="0"/>
          <w:lang w:eastAsia="pl-PL"/>
          <w14:ligatures w14:val="none"/>
        </w:rPr>
        <w:br/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 xml:space="preserve">1. Dane osobowe będą przetwarzane w sposób zautomatyzowany, jednak </w:t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>Gminne Przedszkole „Stokrotka” w Spytkowicach</w:t>
      </w:r>
      <w:r>
        <w:rPr>
          <w:rFonts w:eastAsia="Times New Roman" w:cs="Calibri" w:cstheme="minorHAnsi"/>
          <w:kern w:val="0"/>
          <w:shd w:fill="auto" w:val="clear"/>
          <w:lang w:eastAsia="pl-PL"/>
          <w14:ligatures w14:val="none"/>
        </w:rPr>
        <w:t xml:space="preserve"> nie dokonuje ich profilowania ( nie odpowiada za profilowanie dokonywane przez Facebook).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 xml:space="preserve">2. Przetwarzanie pozyskanych od Państwa danych przez Administratora opierać się będzie na zasadzie dobrowolności ich podania, w sytuacji, gdy przetwarzanie danych osobowych odbywa się na podstawie zgody. Przetwarzanie może być też wymogiem ustawowym, np. w wypadku konieczności archiwizacji dokumentującej zawierającej dane zgodnie z obowiązującymi przepisami prawa. </w:t>
        <w:br/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lang w:eastAsia="pl-PL"/>
          <w14:ligatures w14:val="none"/>
        </w:rPr>
      </w:pPr>
      <w:r>
        <w:rPr>
          <w:rFonts w:eastAsia="Times New Roman" w:cs="Calibri" w:cstheme="minorHAnsi"/>
          <w:kern w:val="0"/>
          <w:lang w:eastAsia="pl-PL"/>
          <w14:ligatures w14:val="none"/>
        </w:rPr>
        <w:t> </w:t>
      </w:r>
    </w:p>
    <w:p>
      <w:pPr>
        <w:pStyle w:val="Normal"/>
        <w:rPr>
          <w:rFonts w:eastAsia="Calibri" w:cs="Calibri" w:cstheme="minorHAnsi"/>
          <w:kern w:val="0"/>
          <w14:ligatures w14:val="none"/>
        </w:rPr>
      </w:pPr>
      <w:r>
        <w:rPr>
          <w:rFonts w:eastAsia="Calibri" w:cs="Calibri" w:cstheme="minorHAnsi"/>
          <w:kern w:val="0"/>
          <w14:ligatures w14:val="none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9a1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a1b35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159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4159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41596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15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159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zedszkole@spytkowice.pl" TargetMode="External"/><Relationship Id="rId3" Type="http://schemas.openxmlformats.org/officeDocument/2006/relationships/hyperlink" Target="https://www.facebook.com/about/privacy" TargetMode="External"/><Relationship Id="rId4" Type="http://schemas.openxmlformats.org/officeDocument/2006/relationships/hyperlink" Target="https://www.dataprivacyframework.gov/s/participant-search/participant-detail?id=a2zt0000000GnywAAC&amp;status=Active" TargetMode="External"/><Relationship Id="rId5" Type="http://schemas.openxmlformats.org/officeDocument/2006/relationships/hyperlink" Target="https://www.uodo.gov.pl/pl/p/kontakt;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LibreOffice/7.5.2.2$Windows_X86_64 LibreOffice_project/53bb9681a964705cf672590721dbc85eb4d0c3a2</Application>
  <AppVersion>15.0000</AppVersion>
  <Pages>3</Pages>
  <Words>1073</Words>
  <Characters>7275</Characters>
  <CharactersWithSpaces>8283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2023-11-02T09:18:00Z</dcterms:created>
  <dc:creator>Małgorzata Kuc-Wiśniewska</dc:creator>
  <dc:description/>
  <dc:language>pl-PL</dc:language>
  <cp:lastModifiedBy/>
  <dcterms:modified xsi:type="dcterms:W3CDTF">2024-01-25T12:05:51Z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